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703" w:tblpY="901"/>
        <w:tblW w:w="0" w:type="auto"/>
        <w:tblLook w:val="04A0" w:firstRow="1" w:lastRow="0" w:firstColumn="1" w:lastColumn="0" w:noHBand="0" w:noVBand="1"/>
      </w:tblPr>
      <w:tblGrid>
        <w:gridCol w:w="8551"/>
        <w:gridCol w:w="661"/>
      </w:tblGrid>
      <w:tr w:rsidR="00E011F0" w:rsidRPr="007A05DC" w:rsidTr="00E011F0">
        <w:tc>
          <w:tcPr>
            <w:tcW w:w="8551" w:type="dxa"/>
          </w:tcPr>
          <w:p w:rsidR="00E011F0" w:rsidRPr="007A05DC" w:rsidRDefault="00E011F0" w:rsidP="00E011F0">
            <w:pPr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7A05DC">
              <w:rPr>
                <w:rFonts w:asciiTheme="majorHAnsi" w:hAnsiTheme="majorHAnsi" w:cs="Calibri"/>
                <w:b/>
                <w:sz w:val="16"/>
                <w:szCs w:val="16"/>
              </w:rPr>
              <w:t xml:space="preserve">C </w:t>
            </w:r>
            <w:r w:rsidR="009D58B9" w:rsidRPr="007A05DC">
              <w:rPr>
                <w:rFonts w:asciiTheme="majorHAnsi" w:hAnsiTheme="majorHAnsi" w:cs="Calibri"/>
                <w:b/>
                <w:sz w:val="16"/>
                <w:szCs w:val="16"/>
              </w:rPr>
              <w:t>6.5 Lire et construire un tableau</w:t>
            </w:r>
            <w:r w:rsidRPr="007A05DC">
              <w:rPr>
                <w:rFonts w:asciiTheme="majorHAnsi" w:hAnsiTheme="majorHAnsi" w:cs="Calibri"/>
                <w:b/>
                <w:sz w:val="16"/>
                <w:szCs w:val="16"/>
              </w:rPr>
              <w:t>, une carte mentale, un croquis, un schéma et sa légende</w:t>
            </w:r>
          </w:p>
        </w:tc>
        <w:tc>
          <w:tcPr>
            <w:tcW w:w="661" w:type="dxa"/>
          </w:tcPr>
          <w:p w:rsidR="00E011F0" w:rsidRPr="007A05DC" w:rsidRDefault="00E011F0" w:rsidP="00E011F0">
            <w:pPr>
              <w:rPr>
                <w:rFonts w:asciiTheme="majorHAnsi" w:hAnsiTheme="majorHAnsi"/>
                <w:sz w:val="12"/>
                <w:szCs w:val="16"/>
              </w:rPr>
            </w:pPr>
          </w:p>
        </w:tc>
      </w:tr>
      <w:tr w:rsidR="00E011F0" w:rsidRPr="007A05DC" w:rsidTr="00E011F0">
        <w:tc>
          <w:tcPr>
            <w:tcW w:w="8551" w:type="dxa"/>
          </w:tcPr>
          <w:p w:rsidR="00E011F0" w:rsidRPr="007A05DC" w:rsidRDefault="00E011F0" w:rsidP="00E011F0">
            <w:pPr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7A05DC">
              <w:rPr>
                <w:rFonts w:asciiTheme="majorHAnsi" w:hAnsiTheme="majorHAnsi" w:cs="Calibri"/>
                <w:b/>
                <w:sz w:val="16"/>
                <w:szCs w:val="16"/>
              </w:rPr>
              <w:t>C3.2 : Gérer la difficulté</w:t>
            </w:r>
          </w:p>
        </w:tc>
        <w:tc>
          <w:tcPr>
            <w:tcW w:w="661" w:type="dxa"/>
          </w:tcPr>
          <w:p w:rsidR="00E011F0" w:rsidRPr="007A05DC" w:rsidRDefault="00E011F0" w:rsidP="00E011F0">
            <w:pPr>
              <w:rPr>
                <w:rFonts w:asciiTheme="majorHAnsi" w:hAnsiTheme="majorHAnsi"/>
                <w:sz w:val="12"/>
                <w:szCs w:val="16"/>
              </w:rPr>
            </w:pPr>
          </w:p>
        </w:tc>
      </w:tr>
      <w:tr w:rsidR="00E011F0" w:rsidRPr="007A05DC" w:rsidTr="00E011F0">
        <w:tc>
          <w:tcPr>
            <w:tcW w:w="8551" w:type="dxa"/>
          </w:tcPr>
          <w:p w:rsidR="00E011F0" w:rsidRPr="007A05DC" w:rsidRDefault="00C910C1" w:rsidP="00C910C1">
            <w:pPr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7A05DC">
              <w:rPr>
                <w:rFonts w:asciiTheme="majorHAnsi" w:hAnsiTheme="majorHAnsi" w:cs="Calibri"/>
                <w:b/>
                <w:sz w:val="16"/>
                <w:szCs w:val="16"/>
              </w:rPr>
              <w:t>C 3.3 : Formuler des hypothèses et les vérifier</w:t>
            </w:r>
          </w:p>
        </w:tc>
        <w:tc>
          <w:tcPr>
            <w:tcW w:w="661" w:type="dxa"/>
          </w:tcPr>
          <w:p w:rsidR="00E011F0" w:rsidRPr="007A05DC" w:rsidRDefault="00E011F0" w:rsidP="00E011F0">
            <w:pPr>
              <w:rPr>
                <w:rFonts w:asciiTheme="majorHAnsi" w:hAnsiTheme="majorHAnsi"/>
                <w:sz w:val="12"/>
                <w:szCs w:val="16"/>
              </w:rPr>
            </w:pPr>
          </w:p>
        </w:tc>
      </w:tr>
    </w:tbl>
    <w:p w:rsidR="00303E3A" w:rsidRPr="007A05DC" w:rsidRDefault="00E011F0" w:rsidP="00303E3A">
      <w:pPr>
        <w:rPr>
          <w:rFonts w:asciiTheme="majorHAnsi" w:hAnsiTheme="majorHAnsi" w:cs="Calibri"/>
          <w:sz w:val="20"/>
        </w:rPr>
      </w:pPr>
      <w:bookmarkStart w:id="0" w:name="_GoBack"/>
      <w:bookmarkEnd w:id="0"/>
      <w:r w:rsidRPr="007A05DC">
        <w:rPr>
          <w:rFonts w:asciiTheme="majorHAnsi" w:hAnsiTheme="majorHAnsi" w:cs="Calibri"/>
          <w:noProof/>
          <w:color w:val="FF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6D2BF" wp14:editId="3CDFA94D">
                <wp:simplePos x="0" y="0"/>
                <wp:positionH relativeFrom="column">
                  <wp:posOffset>-5976620</wp:posOffset>
                </wp:positionH>
                <wp:positionV relativeFrom="paragraph">
                  <wp:posOffset>-575945</wp:posOffset>
                </wp:positionV>
                <wp:extent cx="6791325" cy="3143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9" w:rsidRPr="007A05DC" w:rsidRDefault="000538E6" w:rsidP="007A05DC">
                            <w:pPr>
                              <w:pStyle w:val="Style1"/>
                              <w:rPr>
                                <w:sz w:val="24"/>
                                <w:u w:val="single"/>
                              </w:rPr>
                            </w:pPr>
                            <w:r w:rsidRPr="007A05DC">
                              <w:rPr>
                                <w:sz w:val="24"/>
                                <w:u w:val="single"/>
                              </w:rPr>
                              <w:t>Comment les aménagements peuvent –ils réduire les inégalités entre les territoires ?</w:t>
                            </w:r>
                          </w:p>
                          <w:p w:rsidR="00434599" w:rsidRDefault="00434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70.6pt;margin-top:-45.35pt;width:53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">
                <v:textbox>
                  <w:txbxContent>
                    <w:p w:rsidR="00434599" w:rsidRPr="007A05DC" w:rsidRDefault="000538E6" w:rsidP="007A05DC">
                      <w:pPr>
                        <w:pStyle w:val="Style1"/>
                        <w:rPr>
                          <w:sz w:val="24"/>
                          <w:u w:val="single"/>
                        </w:rPr>
                      </w:pPr>
                      <w:r w:rsidRPr="007A05DC">
                        <w:rPr>
                          <w:sz w:val="24"/>
                          <w:u w:val="single"/>
                        </w:rPr>
                        <w:t>Comment les aménagements peuvent –ils réduire les inégalités entre les territoires ?</w:t>
                      </w:r>
                    </w:p>
                    <w:p w:rsidR="00434599" w:rsidRDefault="00434599"/>
                  </w:txbxContent>
                </v:textbox>
              </v:shape>
            </w:pict>
          </mc:Fallback>
        </mc:AlternateContent>
      </w:r>
    </w:p>
    <w:p w:rsidR="00303E3A" w:rsidRPr="007A05DC" w:rsidRDefault="008C2155" w:rsidP="00303E3A">
      <w:pPr>
        <w:spacing w:after="0" w:line="240" w:lineRule="auto"/>
        <w:ind w:left="-851"/>
        <w:rPr>
          <w:rFonts w:asciiTheme="majorHAnsi" w:hAnsiTheme="majorHAnsi" w:cs="Calibri"/>
          <w:sz w:val="20"/>
        </w:rPr>
      </w:pPr>
      <w:r w:rsidRPr="007A05DC">
        <w:rPr>
          <w:rFonts w:asciiTheme="majorHAnsi" w:hAnsiTheme="majorHAnsi" w:cs="Calibri"/>
          <w:b/>
          <w:sz w:val="20"/>
        </w:rPr>
        <w:t xml:space="preserve">Etape 1 : </w:t>
      </w:r>
      <w:r w:rsidR="009D58B9" w:rsidRPr="007A05DC">
        <w:rPr>
          <w:rFonts w:asciiTheme="majorHAnsi" w:hAnsiTheme="majorHAnsi" w:cs="Calibri"/>
          <w:b/>
          <w:sz w:val="20"/>
          <w:u w:val="single"/>
        </w:rPr>
        <w:t xml:space="preserve">Je compare </w:t>
      </w:r>
    </w:p>
    <w:p w:rsidR="008C2155" w:rsidRPr="007A05DC" w:rsidRDefault="008C2155" w:rsidP="00303E3A">
      <w:pPr>
        <w:spacing w:after="0" w:line="240" w:lineRule="auto"/>
        <w:ind w:left="-851"/>
        <w:rPr>
          <w:rFonts w:asciiTheme="majorHAnsi" w:hAnsiTheme="majorHAnsi" w:cs="Calibri"/>
        </w:rPr>
      </w:pPr>
      <w:r w:rsidRPr="007A05DC">
        <w:rPr>
          <w:rFonts w:asciiTheme="majorHAnsi" w:hAnsiTheme="majorHAnsi" w:cs="Calibri"/>
          <w:sz w:val="20"/>
        </w:rPr>
        <w:t>D’après ce q</w:t>
      </w:r>
      <w:r w:rsidR="0030656F" w:rsidRPr="007A05DC">
        <w:rPr>
          <w:rFonts w:asciiTheme="majorHAnsi" w:hAnsiTheme="majorHAnsi" w:cs="Calibri"/>
          <w:sz w:val="20"/>
        </w:rPr>
        <w:t xml:space="preserve">ue tu as appris sur </w:t>
      </w:r>
      <w:r w:rsidR="000538E6" w:rsidRPr="007A05DC">
        <w:rPr>
          <w:rFonts w:asciiTheme="majorHAnsi" w:hAnsiTheme="majorHAnsi" w:cs="Calibri"/>
          <w:sz w:val="20"/>
        </w:rPr>
        <w:t xml:space="preserve"> l’étude des deux exemples d’aménagement,</w:t>
      </w:r>
      <w:r w:rsidRPr="007A05DC">
        <w:rPr>
          <w:rFonts w:asciiTheme="majorHAnsi" w:hAnsiTheme="majorHAnsi" w:cs="Calibri"/>
          <w:sz w:val="20"/>
        </w:rPr>
        <w:t xml:space="preserve"> remplis le tableau</w:t>
      </w:r>
      <w:r w:rsidR="00242A5F" w:rsidRPr="007A05DC">
        <w:rPr>
          <w:rFonts w:asciiTheme="majorHAnsi" w:hAnsiTheme="majorHAnsi" w:cs="Calibri"/>
          <w:sz w:val="20"/>
        </w:rPr>
        <w:t xml:space="preserve"> ci-dessous</w:t>
      </w:r>
      <w:r w:rsidR="000538E6" w:rsidRPr="007A05DC">
        <w:rPr>
          <w:rFonts w:asciiTheme="majorHAnsi" w:hAnsiTheme="majorHAnsi" w:cs="Calibri"/>
          <w:sz w:val="20"/>
        </w:rPr>
        <w:t xml:space="preserve"> avec  les idées du tableau B </w:t>
      </w:r>
      <w:r w:rsidR="000538E6" w:rsidRPr="007A05DC">
        <w:rPr>
          <w:rFonts w:asciiTheme="majorHAnsi" w:hAnsiTheme="majorHAnsi" w:cs="Calibri"/>
          <w:b/>
          <w:sz w:val="20"/>
        </w:rPr>
        <w:t>page 276</w:t>
      </w:r>
      <w:r w:rsidR="00242A5F" w:rsidRPr="007A05DC">
        <w:rPr>
          <w:rFonts w:asciiTheme="majorHAnsi" w:hAnsiTheme="majorHAnsi" w:cs="Calibri"/>
          <w:b/>
          <w:sz w:val="20"/>
        </w:rPr>
        <w:t xml:space="preserve"> du manuel</w:t>
      </w:r>
      <w:r w:rsidRPr="007A05DC">
        <w:rPr>
          <w:rFonts w:asciiTheme="majorHAnsi" w:hAnsiTheme="majorHAnsi" w:cs="Calibri"/>
          <w:sz w:val="20"/>
        </w:rPr>
        <w:t xml:space="preserve">. </w:t>
      </w:r>
      <w:r w:rsidR="000538E6" w:rsidRPr="007A05DC">
        <w:rPr>
          <w:rFonts w:asciiTheme="majorHAnsi" w:hAnsiTheme="majorHAnsi" w:cs="Calibri"/>
          <w:sz w:val="20"/>
        </w:rPr>
        <w:t>Une même idée</w:t>
      </w:r>
      <w:r w:rsidR="009D58B9" w:rsidRPr="007A05DC">
        <w:rPr>
          <w:rFonts w:asciiTheme="majorHAnsi" w:hAnsiTheme="majorHAnsi" w:cs="Calibri"/>
          <w:sz w:val="20"/>
        </w:rPr>
        <w:t xml:space="preserve"> p</w:t>
      </w:r>
      <w:r w:rsidR="00C910C1" w:rsidRPr="007A05DC">
        <w:rPr>
          <w:rFonts w:asciiTheme="majorHAnsi" w:hAnsiTheme="majorHAnsi" w:cs="Calibri"/>
          <w:sz w:val="20"/>
        </w:rPr>
        <w:t>eut être valable pour les deux exemples.</w:t>
      </w:r>
    </w:p>
    <w:p w:rsidR="00E011F0" w:rsidRPr="007A05DC" w:rsidRDefault="00E011F0" w:rsidP="000B4CCA">
      <w:pPr>
        <w:spacing w:after="0" w:line="240" w:lineRule="auto"/>
        <w:ind w:left="-851"/>
        <w:jc w:val="both"/>
        <w:rPr>
          <w:rFonts w:asciiTheme="majorHAnsi" w:hAnsiTheme="majorHAnsi" w:cs="Calibri"/>
          <w:sz w:val="18"/>
        </w:rPr>
      </w:pPr>
    </w:p>
    <w:tbl>
      <w:tblPr>
        <w:tblStyle w:val="Grilledutableau"/>
        <w:tblW w:w="10352" w:type="dxa"/>
        <w:tblInd w:w="-802" w:type="dxa"/>
        <w:tblLook w:val="04A0" w:firstRow="1" w:lastRow="0" w:firstColumn="1" w:lastColumn="0" w:noHBand="0" w:noVBand="1"/>
      </w:tblPr>
      <w:tblGrid>
        <w:gridCol w:w="2934"/>
        <w:gridCol w:w="3626"/>
        <w:gridCol w:w="3792"/>
      </w:tblGrid>
      <w:tr w:rsidR="008C2155" w:rsidRPr="007A05DC" w:rsidTr="007A05DC">
        <w:trPr>
          <w:trHeight w:val="518"/>
        </w:trPr>
        <w:tc>
          <w:tcPr>
            <w:tcW w:w="2934" w:type="dxa"/>
            <w:shd w:val="clear" w:color="auto" w:fill="D9D9D9" w:themeFill="background1" w:themeFillShade="D9"/>
          </w:tcPr>
          <w:p w:rsidR="008C2155" w:rsidRPr="007A05DC" w:rsidRDefault="008C2155" w:rsidP="000B4CCA">
            <w:pPr>
              <w:jc w:val="both"/>
              <w:rPr>
                <w:rFonts w:asciiTheme="majorHAnsi" w:hAnsiTheme="majorHAnsi" w:cs="Calibri"/>
                <w:b/>
                <w:szCs w:val="28"/>
              </w:rPr>
            </w:pPr>
          </w:p>
        </w:tc>
        <w:tc>
          <w:tcPr>
            <w:tcW w:w="3626" w:type="dxa"/>
            <w:shd w:val="clear" w:color="auto" w:fill="D9D9D9" w:themeFill="background1" w:themeFillShade="D9"/>
          </w:tcPr>
          <w:p w:rsidR="008C2155" w:rsidRPr="007A05DC" w:rsidRDefault="000538E6" w:rsidP="000B4CCA">
            <w:pPr>
              <w:jc w:val="center"/>
              <w:rPr>
                <w:rFonts w:asciiTheme="majorHAnsi" w:hAnsiTheme="majorHAnsi" w:cs="Calibri"/>
                <w:b/>
                <w:szCs w:val="28"/>
              </w:rPr>
            </w:pPr>
            <w:r w:rsidRPr="007A05DC">
              <w:rPr>
                <w:rFonts w:asciiTheme="majorHAnsi" w:hAnsiTheme="majorHAnsi" w:cs="Calibri"/>
                <w:b/>
                <w:szCs w:val="28"/>
              </w:rPr>
              <w:t>La LGV sud Europe Atlantique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:rsidR="008C2155" w:rsidRPr="007A05DC" w:rsidRDefault="000538E6" w:rsidP="000B4CCA">
            <w:pPr>
              <w:jc w:val="center"/>
              <w:rPr>
                <w:rFonts w:asciiTheme="majorHAnsi" w:hAnsiTheme="majorHAnsi" w:cs="Calibri"/>
                <w:b/>
                <w:szCs w:val="28"/>
              </w:rPr>
            </w:pPr>
            <w:r w:rsidRPr="007A05DC">
              <w:rPr>
                <w:rFonts w:asciiTheme="majorHAnsi" w:hAnsiTheme="majorHAnsi" w:cs="Calibri"/>
                <w:b/>
                <w:szCs w:val="28"/>
              </w:rPr>
              <w:t xml:space="preserve">Le projet Bordeaux </w:t>
            </w:r>
            <w:proofErr w:type="spellStart"/>
            <w:r w:rsidRPr="007A05DC">
              <w:rPr>
                <w:rFonts w:asciiTheme="majorHAnsi" w:hAnsiTheme="majorHAnsi" w:cs="Calibri"/>
                <w:b/>
                <w:szCs w:val="28"/>
              </w:rPr>
              <w:t>Euratlantique</w:t>
            </w:r>
            <w:proofErr w:type="spellEnd"/>
          </w:p>
        </w:tc>
      </w:tr>
      <w:tr w:rsidR="008C2155" w:rsidRPr="007A05DC" w:rsidTr="007A05DC">
        <w:trPr>
          <w:trHeight w:val="1486"/>
        </w:trPr>
        <w:tc>
          <w:tcPr>
            <w:tcW w:w="2934" w:type="dxa"/>
            <w:shd w:val="clear" w:color="auto" w:fill="D9D9D9" w:themeFill="background1" w:themeFillShade="D9"/>
          </w:tcPr>
          <w:p w:rsidR="008C2155" w:rsidRPr="007A05DC" w:rsidRDefault="000538E6" w:rsidP="000538E6">
            <w:pPr>
              <w:tabs>
                <w:tab w:val="right" w:pos="2854"/>
              </w:tabs>
              <w:jc w:val="center"/>
              <w:rPr>
                <w:rFonts w:asciiTheme="majorHAnsi" w:hAnsiTheme="majorHAnsi" w:cs="Calibri"/>
                <w:b/>
                <w:sz w:val="18"/>
              </w:rPr>
            </w:pPr>
            <w:r w:rsidRPr="007A05DC">
              <w:rPr>
                <w:rFonts w:asciiTheme="majorHAnsi" w:hAnsiTheme="majorHAnsi" w:cs="Calibri"/>
                <w:b/>
                <w:sz w:val="18"/>
              </w:rPr>
              <w:t>Des inégalités entre les territoires</w:t>
            </w:r>
          </w:p>
          <w:p w:rsidR="0030656F" w:rsidRPr="007A05DC" w:rsidRDefault="0030656F" w:rsidP="007A05DC">
            <w:pPr>
              <w:tabs>
                <w:tab w:val="right" w:pos="2854"/>
              </w:tabs>
              <w:rPr>
                <w:rFonts w:asciiTheme="majorHAnsi" w:hAnsiTheme="majorHAnsi" w:cs="Calibri"/>
                <w:b/>
                <w:sz w:val="18"/>
              </w:rPr>
            </w:pPr>
          </w:p>
          <w:p w:rsidR="007A05DC" w:rsidRPr="007A05DC" w:rsidRDefault="007A05DC" w:rsidP="007A05DC">
            <w:pPr>
              <w:tabs>
                <w:tab w:val="right" w:pos="2854"/>
              </w:tabs>
              <w:rPr>
                <w:rFonts w:asciiTheme="majorHAnsi" w:hAnsiTheme="majorHAnsi" w:cs="Calibri"/>
                <w:b/>
                <w:sz w:val="18"/>
              </w:rPr>
            </w:pPr>
          </w:p>
        </w:tc>
        <w:tc>
          <w:tcPr>
            <w:tcW w:w="3626" w:type="dxa"/>
          </w:tcPr>
          <w:p w:rsidR="008C2155" w:rsidRPr="007A05DC" w:rsidRDefault="008C2155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303E3A" w:rsidRPr="007A05DC" w:rsidRDefault="00303E3A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303E3A" w:rsidRPr="007A05DC" w:rsidRDefault="00303E3A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</w:tc>
        <w:tc>
          <w:tcPr>
            <w:tcW w:w="3792" w:type="dxa"/>
          </w:tcPr>
          <w:p w:rsidR="008C2155" w:rsidRPr="007A05DC" w:rsidRDefault="008C2155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</w:tc>
      </w:tr>
      <w:tr w:rsidR="008C2155" w:rsidRPr="007A05DC" w:rsidTr="007A05DC">
        <w:trPr>
          <w:trHeight w:val="1187"/>
        </w:trPr>
        <w:tc>
          <w:tcPr>
            <w:tcW w:w="2934" w:type="dxa"/>
            <w:shd w:val="clear" w:color="auto" w:fill="D9D9D9" w:themeFill="background1" w:themeFillShade="D9"/>
          </w:tcPr>
          <w:p w:rsidR="008C2155" w:rsidRPr="007A05DC" w:rsidRDefault="000538E6" w:rsidP="007A05DC">
            <w:pPr>
              <w:jc w:val="center"/>
              <w:rPr>
                <w:rFonts w:asciiTheme="majorHAnsi" w:hAnsiTheme="majorHAnsi" w:cs="Calibri"/>
                <w:b/>
                <w:sz w:val="18"/>
              </w:rPr>
            </w:pPr>
            <w:r w:rsidRPr="007A05DC">
              <w:rPr>
                <w:rFonts w:asciiTheme="majorHAnsi" w:hAnsiTheme="majorHAnsi" w:cs="Calibri"/>
                <w:b/>
                <w:sz w:val="18"/>
              </w:rPr>
              <w:t>Des politiques et des projets d’aménagement</w:t>
            </w:r>
          </w:p>
        </w:tc>
        <w:tc>
          <w:tcPr>
            <w:tcW w:w="3626" w:type="dxa"/>
          </w:tcPr>
          <w:p w:rsidR="008C2155" w:rsidRPr="007A05DC" w:rsidRDefault="008C2155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9D58B9" w:rsidRPr="007A05DC" w:rsidRDefault="009D58B9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9D58B9" w:rsidRPr="007A05DC" w:rsidRDefault="009D58B9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9D58B9" w:rsidRPr="007A05DC" w:rsidRDefault="009D58B9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0538E6" w:rsidRPr="007A05DC" w:rsidRDefault="000538E6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303E3A" w:rsidRPr="007A05DC" w:rsidRDefault="00303E3A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303E3A" w:rsidRPr="007A05DC" w:rsidRDefault="00303E3A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303E3A" w:rsidRPr="007A05DC" w:rsidRDefault="00303E3A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  <w:p w:rsidR="009D58B9" w:rsidRPr="007A05DC" w:rsidRDefault="009D58B9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</w:tc>
        <w:tc>
          <w:tcPr>
            <w:tcW w:w="3792" w:type="dxa"/>
          </w:tcPr>
          <w:p w:rsidR="008C2155" w:rsidRPr="007A05DC" w:rsidRDefault="008C2155" w:rsidP="000B4CCA">
            <w:pPr>
              <w:jc w:val="both"/>
              <w:rPr>
                <w:rFonts w:asciiTheme="majorHAnsi" w:hAnsiTheme="majorHAnsi" w:cs="Calibri"/>
                <w:sz w:val="12"/>
                <w:szCs w:val="16"/>
              </w:rPr>
            </w:pPr>
          </w:p>
        </w:tc>
      </w:tr>
    </w:tbl>
    <w:p w:rsidR="000B4CCA" w:rsidRPr="007A05DC" w:rsidRDefault="000B4CCA" w:rsidP="000B4CCA">
      <w:pPr>
        <w:spacing w:after="0" w:line="240" w:lineRule="auto"/>
        <w:ind w:left="-851"/>
        <w:jc w:val="both"/>
        <w:rPr>
          <w:rFonts w:asciiTheme="majorHAnsi" w:hAnsiTheme="majorHAnsi" w:cs="Calibri"/>
          <w:b/>
          <w:sz w:val="18"/>
        </w:rPr>
      </w:pPr>
    </w:p>
    <w:p w:rsidR="000B4CCA" w:rsidRPr="007A05DC" w:rsidRDefault="00E011F0" w:rsidP="000B4CCA">
      <w:pPr>
        <w:spacing w:after="0" w:line="240" w:lineRule="auto"/>
        <w:ind w:left="-851"/>
        <w:jc w:val="both"/>
        <w:rPr>
          <w:rFonts w:asciiTheme="majorHAnsi" w:hAnsiTheme="majorHAnsi" w:cs="Calibri"/>
          <w:b/>
          <w:noProof/>
          <w:sz w:val="20"/>
        </w:rPr>
      </w:pPr>
      <w:r w:rsidRPr="007A05DC">
        <w:rPr>
          <w:rFonts w:asciiTheme="majorHAnsi" w:hAnsiTheme="majorHAnsi" w:cs="Calibri"/>
          <w:b/>
          <w:sz w:val="18"/>
        </w:rPr>
        <w:t>E</w:t>
      </w:r>
      <w:r w:rsidR="008C2155" w:rsidRPr="007A05DC">
        <w:rPr>
          <w:rFonts w:asciiTheme="majorHAnsi" w:hAnsiTheme="majorHAnsi" w:cs="Calibri"/>
          <w:b/>
          <w:sz w:val="20"/>
        </w:rPr>
        <w:t xml:space="preserve">tape 2 : </w:t>
      </w:r>
      <w:r w:rsidR="00C910C1" w:rsidRPr="007A05DC">
        <w:rPr>
          <w:rFonts w:asciiTheme="majorHAnsi" w:hAnsiTheme="majorHAnsi" w:cs="Calibri"/>
          <w:b/>
          <w:sz w:val="20"/>
          <w:u w:val="single"/>
        </w:rPr>
        <w:t>Je formule</w:t>
      </w:r>
      <w:r w:rsidR="008C2155" w:rsidRPr="007A05DC">
        <w:rPr>
          <w:rFonts w:asciiTheme="majorHAnsi" w:hAnsiTheme="majorHAnsi" w:cs="Calibri"/>
          <w:b/>
          <w:sz w:val="20"/>
          <w:u w:val="single"/>
        </w:rPr>
        <w:t xml:space="preserve"> des hypothèses</w:t>
      </w:r>
      <w:r w:rsidR="008C2155" w:rsidRPr="007A05DC">
        <w:rPr>
          <w:rFonts w:asciiTheme="majorHAnsi" w:hAnsiTheme="majorHAnsi" w:cs="Calibri"/>
          <w:b/>
          <w:sz w:val="20"/>
        </w:rPr>
        <w:t>.</w:t>
      </w:r>
      <w:r w:rsidR="00737BBE" w:rsidRPr="007A05DC">
        <w:rPr>
          <w:rFonts w:asciiTheme="majorHAnsi" w:hAnsiTheme="majorHAnsi" w:cs="Calibri"/>
          <w:b/>
          <w:noProof/>
          <w:sz w:val="20"/>
        </w:rPr>
        <w:t xml:space="preserve"> </w:t>
      </w:r>
    </w:p>
    <w:p w:rsidR="000B4CCA" w:rsidRPr="007A05DC" w:rsidRDefault="00AF470A" w:rsidP="00303E3A">
      <w:pPr>
        <w:spacing w:after="0" w:line="240" w:lineRule="auto"/>
        <w:ind w:left="-851"/>
        <w:jc w:val="both"/>
        <w:rPr>
          <w:rFonts w:asciiTheme="majorHAnsi" w:hAnsiTheme="majorHAnsi" w:cs="Calibri"/>
          <w:sz w:val="20"/>
        </w:rPr>
      </w:pPr>
      <w:r w:rsidRPr="007A05DC">
        <w:rPr>
          <w:rFonts w:asciiTheme="majorHAnsi" w:hAnsiTheme="majorHAnsi" w:cs="Calibri"/>
          <w:sz w:val="20"/>
        </w:rPr>
        <w:t xml:space="preserve">A </w:t>
      </w:r>
      <w:r w:rsidR="00303E3A" w:rsidRPr="007A05DC">
        <w:rPr>
          <w:rFonts w:asciiTheme="majorHAnsi" w:hAnsiTheme="majorHAnsi" w:cs="Calibri"/>
          <w:sz w:val="20"/>
        </w:rPr>
        <w:t xml:space="preserve">partir de l’étude de cas, </w:t>
      </w:r>
      <w:r w:rsidR="00C910C1" w:rsidRPr="007A05DC">
        <w:rPr>
          <w:rFonts w:asciiTheme="majorHAnsi" w:hAnsiTheme="majorHAnsi" w:cs="Calibri"/>
          <w:sz w:val="20"/>
        </w:rPr>
        <w:t xml:space="preserve">terminez les  trois phrases </w:t>
      </w:r>
      <w:r w:rsidR="00303E3A" w:rsidRPr="007A05DC">
        <w:rPr>
          <w:rFonts w:asciiTheme="majorHAnsi" w:hAnsiTheme="majorHAnsi" w:cs="Calibri"/>
          <w:sz w:val="20"/>
        </w:rPr>
        <w:t xml:space="preserve">du tableau ci-dessous en </w:t>
      </w:r>
      <w:r w:rsidR="00C910C1" w:rsidRPr="007A05DC">
        <w:rPr>
          <w:rFonts w:asciiTheme="majorHAnsi" w:hAnsiTheme="majorHAnsi" w:cs="Calibri"/>
          <w:sz w:val="20"/>
        </w:rPr>
        <w:t>expliquant les inégalités entre les territoires et comment elles doivent être compensées par l’aménagement du territoire</w:t>
      </w:r>
    </w:p>
    <w:p w:rsidR="00C910C1" w:rsidRPr="007A05DC" w:rsidRDefault="00C910C1" w:rsidP="000B4CCA">
      <w:pPr>
        <w:spacing w:after="0" w:line="240" w:lineRule="auto"/>
        <w:ind w:left="-851"/>
        <w:jc w:val="both"/>
        <w:rPr>
          <w:rFonts w:asciiTheme="majorHAnsi" w:hAnsiTheme="majorHAnsi" w:cs="Calibri"/>
          <w:sz w:val="18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F470A" w:rsidRPr="007A05DC" w:rsidTr="00E011F0">
        <w:tc>
          <w:tcPr>
            <w:tcW w:w="10774" w:type="dxa"/>
            <w:shd w:val="clear" w:color="auto" w:fill="D9D9D9" w:themeFill="background1" w:themeFillShade="D9"/>
          </w:tcPr>
          <w:p w:rsidR="00AF470A" w:rsidRPr="007A05DC" w:rsidRDefault="00C910C1" w:rsidP="00C910C1">
            <w:pPr>
              <w:jc w:val="both"/>
              <w:rPr>
                <w:rFonts w:asciiTheme="majorHAnsi" w:hAnsiTheme="majorHAnsi" w:cs="Calibri"/>
                <w:b/>
                <w:sz w:val="18"/>
              </w:rPr>
            </w:pPr>
            <w:r w:rsidRPr="007A05DC">
              <w:rPr>
                <w:rFonts w:asciiTheme="majorHAnsi" w:hAnsiTheme="majorHAnsi" w:cs="Calibri"/>
                <w:b/>
                <w:sz w:val="18"/>
              </w:rPr>
              <w:t>1. Les inégalités sur le territoire se manifestent par…….</w:t>
            </w:r>
          </w:p>
        </w:tc>
      </w:tr>
      <w:tr w:rsidR="00AF470A" w:rsidRPr="007A05DC" w:rsidTr="0064339F">
        <w:tc>
          <w:tcPr>
            <w:tcW w:w="10774" w:type="dxa"/>
          </w:tcPr>
          <w:p w:rsidR="00AF470A" w:rsidRPr="007A05DC" w:rsidRDefault="00AF470A" w:rsidP="000B4CCA">
            <w:pPr>
              <w:jc w:val="both"/>
              <w:rPr>
                <w:rFonts w:asciiTheme="majorHAnsi" w:hAnsiTheme="majorHAnsi" w:cs="Calibri"/>
                <w:b/>
                <w:sz w:val="18"/>
              </w:rPr>
            </w:pPr>
          </w:p>
          <w:p w:rsidR="00E011F0" w:rsidRPr="007A05DC" w:rsidRDefault="00E011F0" w:rsidP="000B4CCA">
            <w:pPr>
              <w:jc w:val="both"/>
              <w:rPr>
                <w:rFonts w:asciiTheme="majorHAnsi" w:hAnsiTheme="majorHAnsi" w:cs="Calibri"/>
                <w:b/>
                <w:sz w:val="18"/>
              </w:rPr>
            </w:pPr>
            <w:r w:rsidRPr="007A05DC">
              <w:rPr>
                <w:rFonts w:asciiTheme="majorHAnsi" w:hAnsiTheme="majorHAnsi" w:cs="Calibri"/>
                <w:b/>
                <w:sz w:val="18"/>
              </w:rPr>
              <w:t>-</w:t>
            </w:r>
          </w:p>
          <w:p w:rsidR="00C910C1" w:rsidRPr="007A05DC" w:rsidRDefault="00C910C1" w:rsidP="000B4CCA">
            <w:pPr>
              <w:jc w:val="both"/>
              <w:rPr>
                <w:rFonts w:asciiTheme="majorHAnsi" w:hAnsiTheme="majorHAnsi" w:cs="Calibri"/>
                <w:b/>
                <w:sz w:val="18"/>
              </w:rPr>
            </w:pPr>
          </w:p>
        </w:tc>
      </w:tr>
      <w:tr w:rsidR="00E011F0" w:rsidRPr="007A05DC" w:rsidTr="00C910C1">
        <w:tc>
          <w:tcPr>
            <w:tcW w:w="10774" w:type="dxa"/>
            <w:shd w:val="clear" w:color="auto" w:fill="D9D9D9" w:themeFill="background1" w:themeFillShade="D9"/>
          </w:tcPr>
          <w:p w:rsidR="00E011F0" w:rsidRPr="007A05DC" w:rsidRDefault="00C910C1" w:rsidP="000B4CCA">
            <w:pPr>
              <w:jc w:val="both"/>
              <w:rPr>
                <w:rFonts w:asciiTheme="majorHAnsi" w:hAnsiTheme="majorHAnsi" w:cs="Calibri"/>
                <w:b/>
                <w:sz w:val="18"/>
              </w:rPr>
            </w:pPr>
            <w:r w:rsidRPr="007A05DC">
              <w:rPr>
                <w:rFonts w:asciiTheme="majorHAnsi" w:hAnsiTheme="majorHAnsi" w:cs="Calibri"/>
                <w:b/>
                <w:sz w:val="18"/>
              </w:rPr>
              <w:t>2. L’aménagement du territoire recherche…..</w:t>
            </w:r>
          </w:p>
        </w:tc>
      </w:tr>
      <w:tr w:rsidR="00AF470A" w:rsidRPr="007A05DC" w:rsidTr="0064339F">
        <w:tc>
          <w:tcPr>
            <w:tcW w:w="10774" w:type="dxa"/>
          </w:tcPr>
          <w:p w:rsidR="00AF470A" w:rsidRPr="007A05DC" w:rsidRDefault="00AF470A" w:rsidP="000B4CCA">
            <w:pPr>
              <w:jc w:val="both"/>
              <w:rPr>
                <w:rFonts w:asciiTheme="majorHAnsi" w:hAnsiTheme="majorHAnsi" w:cs="Calibri"/>
                <w:sz w:val="18"/>
              </w:rPr>
            </w:pPr>
          </w:p>
          <w:p w:rsidR="00E011F0" w:rsidRPr="007A05DC" w:rsidRDefault="00E011F0" w:rsidP="000B4CCA">
            <w:pPr>
              <w:jc w:val="both"/>
              <w:rPr>
                <w:rFonts w:asciiTheme="majorHAnsi" w:hAnsiTheme="majorHAnsi" w:cs="Calibri"/>
                <w:sz w:val="18"/>
              </w:rPr>
            </w:pPr>
            <w:r w:rsidRPr="007A05DC">
              <w:rPr>
                <w:rFonts w:asciiTheme="majorHAnsi" w:hAnsiTheme="majorHAnsi" w:cs="Calibri"/>
                <w:sz w:val="18"/>
              </w:rPr>
              <w:t>-</w:t>
            </w:r>
          </w:p>
          <w:p w:rsidR="00C910C1" w:rsidRPr="007A05DC" w:rsidRDefault="00C910C1" w:rsidP="000B4CCA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  <w:tr w:rsidR="00E011F0" w:rsidRPr="007A05DC" w:rsidTr="00C910C1">
        <w:tc>
          <w:tcPr>
            <w:tcW w:w="10774" w:type="dxa"/>
            <w:shd w:val="clear" w:color="auto" w:fill="D9D9D9" w:themeFill="background1" w:themeFillShade="D9"/>
          </w:tcPr>
          <w:p w:rsidR="00E011F0" w:rsidRPr="007A05DC" w:rsidRDefault="00C910C1" w:rsidP="000B4CCA">
            <w:pPr>
              <w:jc w:val="both"/>
              <w:rPr>
                <w:rFonts w:asciiTheme="majorHAnsi" w:hAnsiTheme="majorHAnsi" w:cs="Calibri"/>
                <w:b/>
                <w:sz w:val="18"/>
              </w:rPr>
            </w:pPr>
            <w:r w:rsidRPr="007A05DC">
              <w:rPr>
                <w:rFonts w:asciiTheme="majorHAnsi" w:hAnsiTheme="majorHAnsi" w:cs="Calibri"/>
                <w:b/>
                <w:sz w:val="18"/>
              </w:rPr>
              <w:t>3. Les acteurs de l’aménagement des territoires sont……</w:t>
            </w:r>
          </w:p>
        </w:tc>
      </w:tr>
      <w:tr w:rsidR="00C910C1" w:rsidRPr="007A05DC" w:rsidTr="0064339F">
        <w:tc>
          <w:tcPr>
            <w:tcW w:w="10774" w:type="dxa"/>
          </w:tcPr>
          <w:p w:rsidR="00C910C1" w:rsidRPr="007A05DC" w:rsidRDefault="00C910C1" w:rsidP="000B4CCA">
            <w:pPr>
              <w:jc w:val="both"/>
              <w:rPr>
                <w:rFonts w:asciiTheme="majorHAnsi" w:hAnsiTheme="majorHAnsi" w:cs="Calibri"/>
                <w:sz w:val="18"/>
              </w:rPr>
            </w:pPr>
          </w:p>
          <w:p w:rsidR="00C910C1" w:rsidRPr="007A05DC" w:rsidRDefault="00C910C1" w:rsidP="000B4CCA">
            <w:pPr>
              <w:jc w:val="both"/>
              <w:rPr>
                <w:rFonts w:asciiTheme="majorHAnsi" w:hAnsiTheme="majorHAnsi" w:cs="Calibri"/>
                <w:sz w:val="18"/>
              </w:rPr>
            </w:pPr>
            <w:r w:rsidRPr="007A05DC">
              <w:rPr>
                <w:rFonts w:asciiTheme="majorHAnsi" w:hAnsiTheme="majorHAnsi" w:cs="Calibri"/>
                <w:sz w:val="18"/>
              </w:rPr>
              <w:t>-</w:t>
            </w:r>
          </w:p>
          <w:p w:rsidR="00C910C1" w:rsidRPr="007A05DC" w:rsidRDefault="00C910C1" w:rsidP="000B4CCA">
            <w:pPr>
              <w:jc w:val="both"/>
              <w:rPr>
                <w:rFonts w:asciiTheme="majorHAnsi" w:hAnsiTheme="majorHAnsi" w:cs="Calibri"/>
                <w:sz w:val="18"/>
              </w:rPr>
            </w:pPr>
          </w:p>
        </w:tc>
      </w:tr>
    </w:tbl>
    <w:p w:rsidR="000B4CCA" w:rsidRPr="007A05DC" w:rsidRDefault="000B4CCA" w:rsidP="000B4CCA">
      <w:pPr>
        <w:spacing w:after="0" w:line="240" w:lineRule="auto"/>
        <w:ind w:left="-851"/>
        <w:jc w:val="both"/>
        <w:rPr>
          <w:rFonts w:asciiTheme="majorHAnsi" w:hAnsiTheme="majorHAnsi" w:cs="Calibri"/>
          <w:b/>
          <w:sz w:val="20"/>
        </w:rPr>
      </w:pPr>
    </w:p>
    <w:p w:rsidR="000B4CCA" w:rsidRPr="007A05DC" w:rsidRDefault="008C2155" w:rsidP="00303E3A">
      <w:pPr>
        <w:spacing w:after="0" w:line="240" w:lineRule="auto"/>
        <w:ind w:left="-851"/>
        <w:jc w:val="both"/>
        <w:rPr>
          <w:rFonts w:asciiTheme="majorHAnsi" w:hAnsiTheme="majorHAnsi" w:cs="Calibri"/>
          <w:b/>
          <w:sz w:val="18"/>
        </w:rPr>
      </w:pPr>
      <w:r w:rsidRPr="007A05DC">
        <w:rPr>
          <w:rFonts w:asciiTheme="majorHAnsi" w:hAnsiTheme="majorHAnsi" w:cs="Calibri"/>
          <w:b/>
          <w:sz w:val="20"/>
        </w:rPr>
        <w:t xml:space="preserve">Etape 3 : </w:t>
      </w:r>
      <w:r w:rsidRPr="007A05DC">
        <w:rPr>
          <w:rFonts w:asciiTheme="majorHAnsi" w:hAnsiTheme="majorHAnsi" w:cs="Calibri"/>
          <w:b/>
          <w:sz w:val="20"/>
          <w:u w:val="single"/>
        </w:rPr>
        <w:t>Je vérifie si mes hypothèses sont justes</w:t>
      </w:r>
      <w:r w:rsidRPr="007A05DC">
        <w:rPr>
          <w:rFonts w:asciiTheme="majorHAnsi" w:hAnsiTheme="majorHAnsi" w:cs="Calibri"/>
          <w:b/>
          <w:sz w:val="20"/>
        </w:rPr>
        <w:t>.</w:t>
      </w:r>
    </w:p>
    <w:p w:rsidR="00AF470A" w:rsidRPr="007A05DC" w:rsidRDefault="00C910C1" w:rsidP="000B4CCA">
      <w:pPr>
        <w:spacing w:after="0" w:line="240" w:lineRule="auto"/>
        <w:ind w:left="-851"/>
        <w:jc w:val="both"/>
        <w:rPr>
          <w:rFonts w:asciiTheme="majorHAnsi" w:hAnsiTheme="majorHAnsi" w:cs="Calibri"/>
          <w:sz w:val="20"/>
        </w:rPr>
      </w:pPr>
      <w:r w:rsidRPr="007A05DC">
        <w:rPr>
          <w:rFonts w:asciiTheme="majorHAnsi" w:hAnsiTheme="majorHAnsi" w:cs="Calibri"/>
          <w:sz w:val="20"/>
        </w:rPr>
        <w:t xml:space="preserve">Prenez connaissance des documents 1 à  3 page 277 et indiquez à quelle hypothèse retenue dans l’étape 2 correspond chacun des documents. </w:t>
      </w:r>
    </w:p>
    <w:p w:rsidR="000B4CCA" w:rsidRPr="007A05DC" w:rsidRDefault="000B4CCA" w:rsidP="000B4CCA">
      <w:pPr>
        <w:spacing w:after="0" w:line="240" w:lineRule="auto"/>
        <w:jc w:val="both"/>
        <w:rPr>
          <w:rFonts w:asciiTheme="majorHAnsi" w:hAnsiTheme="majorHAnsi" w:cs="Calibri"/>
          <w:sz w:val="18"/>
        </w:rPr>
      </w:pPr>
    </w:p>
    <w:tbl>
      <w:tblPr>
        <w:tblStyle w:val="Grilledutableau"/>
        <w:tblW w:w="10492" w:type="dxa"/>
        <w:tblInd w:w="-787" w:type="dxa"/>
        <w:tblLook w:val="04A0" w:firstRow="1" w:lastRow="0" w:firstColumn="1" w:lastColumn="0" w:noHBand="0" w:noVBand="1"/>
      </w:tblPr>
      <w:tblGrid>
        <w:gridCol w:w="10492"/>
      </w:tblGrid>
      <w:tr w:rsidR="0041751D" w:rsidRPr="007A05DC" w:rsidTr="00C910C1">
        <w:trPr>
          <w:trHeight w:val="570"/>
        </w:trPr>
        <w:tc>
          <w:tcPr>
            <w:tcW w:w="10492" w:type="dxa"/>
            <w:shd w:val="clear" w:color="auto" w:fill="FFFFFF" w:themeFill="background1"/>
          </w:tcPr>
          <w:p w:rsidR="0041751D" w:rsidRPr="007A05DC" w:rsidRDefault="00C910C1" w:rsidP="000B4CCA">
            <w:pPr>
              <w:jc w:val="both"/>
              <w:rPr>
                <w:rFonts w:asciiTheme="majorHAnsi" w:hAnsiTheme="majorHAnsi" w:cs="Calibri"/>
                <w:b/>
                <w:sz w:val="16"/>
                <w:szCs w:val="20"/>
              </w:rPr>
            </w:pPr>
            <w:r w:rsidRPr="007A05DC">
              <w:rPr>
                <w:rFonts w:asciiTheme="majorHAnsi" w:hAnsiTheme="majorHAnsi" w:cs="Calibri"/>
                <w:b/>
                <w:sz w:val="16"/>
                <w:szCs w:val="20"/>
                <w:u w:val="single"/>
              </w:rPr>
              <w:t>Document</w:t>
            </w:r>
            <w:r w:rsidR="0041751D" w:rsidRPr="007A05DC">
              <w:rPr>
                <w:rFonts w:asciiTheme="majorHAnsi" w:hAnsiTheme="majorHAnsi" w:cs="Calibri"/>
                <w:b/>
                <w:sz w:val="16"/>
                <w:szCs w:val="20"/>
                <w:u w:val="single"/>
              </w:rPr>
              <w:t xml:space="preserve"> 1</w:t>
            </w:r>
            <w:r w:rsidR="009D58B9" w:rsidRPr="007A05DC">
              <w:rPr>
                <w:rFonts w:asciiTheme="majorHAnsi" w:hAnsiTheme="majorHAnsi" w:cs="Calibri"/>
                <w:b/>
                <w:sz w:val="16"/>
                <w:szCs w:val="20"/>
              </w:rPr>
              <w:t xml:space="preserve"> : </w:t>
            </w:r>
          </w:p>
          <w:p w:rsidR="00C910C1" w:rsidRPr="007A05DC" w:rsidRDefault="00C910C1" w:rsidP="000B4CCA">
            <w:pPr>
              <w:jc w:val="both"/>
              <w:rPr>
                <w:rFonts w:asciiTheme="majorHAnsi" w:hAnsiTheme="majorHAnsi" w:cs="Calibri"/>
                <w:b/>
                <w:sz w:val="16"/>
                <w:szCs w:val="20"/>
              </w:rPr>
            </w:pPr>
          </w:p>
          <w:p w:rsidR="000B4CCA" w:rsidRPr="007A05DC" w:rsidRDefault="000B4CCA" w:rsidP="000B4CCA">
            <w:pPr>
              <w:jc w:val="both"/>
              <w:rPr>
                <w:rFonts w:asciiTheme="majorHAnsi" w:hAnsiTheme="majorHAnsi" w:cs="Calibri"/>
                <w:b/>
                <w:sz w:val="16"/>
                <w:szCs w:val="20"/>
              </w:rPr>
            </w:pPr>
          </w:p>
        </w:tc>
      </w:tr>
      <w:tr w:rsidR="0041751D" w:rsidRPr="007A05DC" w:rsidTr="00C910C1">
        <w:trPr>
          <w:trHeight w:val="570"/>
        </w:trPr>
        <w:tc>
          <w:tcPr>
            <w:tcW w:w="10492" w:type="dxa"/>
            <w:shd w:val="clear" w:color="auto" w:fill="FFFFFF" w:themeFill="background1"/>
          </w:tcPr>
          <w:p w:rsidR="0041751D" w:rsidRPr="007A05DC" w:rsidRDefault="00C910C1" w:rsidP="000B4CCA">
            <w:pPr>
              <w:jc w:val="both"/>
              <w:rPr>
                <w:rFonts w:asciiTheme="majorHAnsi" w:hAnsiTheme="majorHAnsi" w:cs="Calibri"/>
                <w:b/>
                <w:sz w:val="16"/>
                <w:szCs w:val="20"/>
              </w:rPr>
            </w:pPr>
            <w:r w:rsidRPr="007A05DC">
              <w:rPr>
                <w:rFonts w:asciiTheme="majorHAnsi" w:hAnsiTheme="majorHAnsi" w:cs="Calibri"/>
                <w:b/>
                <w:sz w:val="16"/>
                <w:szCs w:val="20"/>
                <w:u w:val="single"/>
              </w:rPr>
              <w:t>Document</w:t>
            </w:r>
            <w:r w:rsidR="0041751D" w:rsidRPr="007A05DC">
              <w:rPr>
                <w:rFonts w:asciiTheme="majorHAnsi" w:hAnsiTheme="majorHAnsi" w:cs="Calibri"/>
                <w:b/>
                <w:sz w:val="16"/>
                <w:szCs w:val="20"/>
                <w:u w:val="single"/>
              </w:rPr>
              <w:t xml:space="preserve"> 2</w:t>
            </w:r>
            <w:r w:rsidR="0041751D" w:rsidRPr="007A05DC">
              <w:rPr>
                <w:rFonts w:asciiTheme="majorHAnsi" w:hAnsiTheme="majorHAnsi" w:cs="Calibri"/>
                <w:b/>
                <w:sz w:val="16"/>
                <w:szCs w:val="20"/>
              </w:rPr>
              <w:t xml:space="preserve"> : </w:t>
            </w:r>
          </w:p>
          <w:p w:rsidR="000B4CCA" w:rsidRPr="007A05DC" w:rsidRDefault="000B4CCA" w:rsidP="000B4CCA">
            <w:pPr>
              <w:jc w:val="both"/>
              <w:rPr>
                <w:rFonts w:asciiTheme="majorHAnsi" w:hAnsiTheme="majorHAnsi" w:cs="Calibri"/>
                <w:b/>
                <w:sz w:val="16"/>
                <w:szCs w:val="20"/>
              </w:rPr>
            </w:pPr>
          </w:p>
          <w:p w:rsidR="00C910C1" w:rsidRPr="007A05DC" w:rsidRDefault="00C910C1" w:rsidP="000B4CCA">
            <w:pPr>
              <w:jc w:val="both"/>
              <w:rPr>
                <w:rFonts w:asciiTheme="majorHAnsi" w:hAnsiTheme="majorHAnsi" w:cs="Calibri"/>
                <w:b/>
                <w:sz w:val="16"/>
                <w:szCs w:val="20"/>
              </w:rPr>
            </w:pPr>
          </w:p>
        </w:tc>
      </w:tr>
      <w:tr w:rsidR="0041751D" w:rsidRPr="007A05DC" w:rsidTr="00C910C1">
        <w:trPr>
          <w:trHeight w:val="570"/>
        </w:trPr>
        <w:tc>
          <w:tcPr>
            <w:tcW w:w="10492" w:type="dxa"/>
            <w:shd w:val="clear" w:color="auto" w:fill="FFFFFF" w:themeFill="background1"/>
          </w:tcPr>
          <w:p w:rsidR="0041751D" w:rsidRPr="007A05DC" w:rsidRDefault="00C910C1" w:rsidP="000B4CCA">
            <w:pPr>
              <w:jc w:val="both"/>
              <w:rPr>
                <w:rFonts w:asciiTheme="majorHAnsi" w:hAnsiTheme="majorHAnsi" w:cs="Calibri"/>
                <w:b/>
                <w:sz w:val="16"/>
                <w:szCs w:val="20"/>
              </w:rPr>
            </w:pPr>
            <w:r w:rsidRPr="007A05DC">
              <w:rPr>
                <w:rFonts w:asciiTheme="majorHAnsi" w:hAnsiTheme="majorHAnsi" w:cs="Calibri"/>
                <w:b/>
                <w:sz w:val="16"/>
                <w:szCs w:val="20"/>
                <w:u w:val="single"/>
              </w:rPr>
              <w:t>Document</w:t>
            </w:r>
            <w:r w:rsidR="0041751D" w:rsidRPr="007A05DC">
              <w:rPr>
                <w:rFonts w:asciiTheme="majorHAnsi" w:hAnsiTheme="majorHAnsi" w:cs="Calibri"/>
                <w:b/>
                <w:sz w:val="16"/>
                <w:szCs w:val="20"/>
                <w:u w:val="single"/>
              </w:rPr>
              <w:t xml:space="preserve"> 3</w:t>
            </w:r>
            <w:r w:rsidR="009D58B9" w:rsidRPr="007A05DC">
              <w:rPr>
                <w:rFonts w:asciiTheme="majorHAnsi" w:hAnsiTheme="majorHAnsi" w:cs="Calibri"/>
                <w:b/>
                <w:sz w:val="16"/>
                <w:szCs w:val="20"/>
              </w:rPr>
              <w:t xml:space="preserve"> : </w:t>
            </w:r>
          </w:p>
          <w:p w:rsidR="000B4CCA" w:rsidRPr="007A05DC" w:rsidRDefault="000B4CCA" w:rsidP="000B4CCA">
            <w:pPr>
              <w:jc w:val="both"/>
              <w:rPr>
                <w:rFonts w:asciiTheme="majorHAnsi" w:hAnsiTheme="majorHAnsi" w:cs="Calibri"/>
                <w:b/>
                <w:sz w:val="16"/>
                <w:szCs w:val="20"/>
              </w:rPr>
            </w:pPr>
          </w:p>
          <w:p w:rsidR="00C910C1" w:rsidRPr="007A05DC" w:rsidRDefault="00C910C1" w:rsidP="000B4CCA">
            <w:pPr>
              <w:jc w:val="both"/>
              <w:rPr>
                <w:rFonts w:asciiTheme="majorHAnsi" w:hAnsiTheme="majorHAnsi" w:cs="Calibri"/>
                <w:b/>
                <w:sz w:val="16"/>
                <w:szCs w:val="20"/>
              </w:rPr>
            </w:pPr>
          </w:p>
        </w:tc>
      </w:tr>
    </w:tbl>
    <w:p w:rsidR="000030C7" w:rsidRPr="007A05DC" w:rsidRDefault="000030C7" w:rsidP="00981F88">
      <w:pPr>
        <w:rPr>
          <w:rFonts w:asciiTheme="majorHAnsi" w:hAnsiTheme="majorHAnsi"/>
          <w:sz w:val="18"/>
        </w:rPr>
      </w:pPr>
    </w:p>
    <w:sectPr w:rsidR="000030C7" w:rsidRPr="007A05DC" w:rsidSect="00303E3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43" w:rsidRDefault="00644D43" w:rsidP="00021D71">
      <w:pPr>
        <w:spacing w:after="0" w:line="240" w:lineRule="auto"/>
      </w:pPr>
      <w:r>
        <w:separator/>
      </w:r>
    </w:p>
  </w:endnote>
  <w:endnote w:type="continuationSeparator" w:id="0">
    <w:p w:rsidR="00644D43" w:rsidRDefault="00644D43" w:rsidP="0002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43" w:rsidRDefault="00644D43" w:rsidP="00021D71">
      <w:pPr>
        <w:spacing w:after="0" w:line="240" w:lineRule="auto"/>
      </w:pPr>
      <w:r>
        <w:separator/>
      </w:r>
    </w:p>
  </w:footnote>
  <w:footnote w:type="continuationSeparator" w:id="0">
    <w:p w:rsidR="00644D43" w:rsidRDefault="00644D43" w:rsidP="00021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2"/>
    <w:rsid w:val="000030C7"/>
    <w:rsid w:val="00021D71"/>
    <w:rsid w:val="00030114"/>
    <w:rsid w:val="000538E6"/>
    <w:rsid w:val="000B4CCA"/>
    <w:rsid w:val="000C2FFC"/>
    <w:rsid w:val="000D7444"/>
    <w:rsid w:val="000E26CB"/>
    <w:rsid w:val="000E543B"/>
    <w:rsid w:val="000E646A"/>
    <w:rsid w:val="001177BA"/>
    <w:rsid w:val="001F0567"/>
    <w:rsid w:val="001F4BF1"/>
    <w:rsid w:val="00242A5F"/>
    <w:rsid w:val="00271BAC"/>
    <w:rsid w:val="002E2DB2"/>
    <w:rsid w:val="00303E3A"/>
    <w:rsid w:val="0030656F"/>
    <w:rsid w:val="00323AC3"/>
    <w:rsid w:val="00337298"/>
    <w:rsid w:val="003E2259"/>
    <w:rsid w:val="0041751D"/>
    <w:rsid w:val="0043096A"/>
    <w:rsid w:val="00434599"/>
    <w:rsid w:val="004966A1"/>
    <w:rsid w:val="00540131"/>
    <w:rsid w:val="005549F8"/>
    <w:rsid w:val="00602E5F"/>
    <w:rsid w:val="00606252"/>
    <w:rsid w:val="0064339F"/>
    <w:rsid w:val="00644D43"/>
    <w:rsid w:val="00651C91"/>
    <w:rsid w:val="00665B3A"/>
    <w:rsid w:val="00702401"/>
    <w:rsid w:val="00731DED"/>
    <w:rsid w:val="00737BBE"/>
    <w:rsid w:val="00741887"/>
    <w:rsid w:val="007865C3"/>
    <w:rsid w:val="007A05DC"/>
    <w:rsid w:val="007B7CD3"/>
    <w:rsid w:val="008258E8"/>
    <w:rsid w:val="008335E4"/>
    <w:rsid w:val="008B551A"/>
    <w:rsid w:val="008C2155"/>
    <w:rsid w:val="0097205C"/>
    <w:rsid w:val="00981F88"/>
    <w:rsid w:val="009D58B9"/>
    <w:rsid w:val="00A62EAE"/>
    <w:rsid w:val="00AF470A"/>
    <w:rsid w:val="00B54056"/>
    <w:rsid w:val="00BB6E18"/>
    <w:rsid w:val="00BC2428"/>
    <w:rsid w:val="00C771AC"/>
    <w:rsid w:val="00C910C1"/>
    <w:rsid w:val="00D341A7"/>
    <w:rsid w:val="00E011F0"/>
    <w:rsid w:val="00EA7D37"/>
    <w:rsid w:val="00EF5839"/>
    <w:rsid w:val="00F229B8"/>
    <w:rsid w:val="00F236FD"/>
    <w:rsid w:val="00F6734B"/>
    <w:rsid w:val="00F7575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8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71"/>
  </w:style>
  <w:style w:type="paragraph" w:styleId="Pieddepage">
    <w:name w:val="footer"/>
    <w:basedOn w:val="Normal"/>
    <w:link w:val="Pieddepag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8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71"/>
  </w:style>
  <w:style w:type="paragraph" w:styleId="Pieddepage">
    <w:name w:val="footer"/>
    <w:basedOn w:val="Normal"/>
    <w:link w:val="Pieddepag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E027-F6D0-4345-9354-4CE8CE2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BOUCHAT Cyril</cp:lastModifiedBy>
  <cp:revision>3</cp:revision>
  <dcterms:created xsi:type="dcterms:W3CDTF">2017-05-08T10:33:00Z</dcterms:created>
  <dcterms:modified xsi:type="dcterms:W3CDTF">2017-05-15T09:04:00Z</dcterms:modified>
</cp:coreProperties>
</file>